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D45BE" w14:textId="77777777" w:rsidR="00000000" w:rsidRDefault="00000000">
      <w:pPr>
        <w:pStyle w:val="Title"/>
      </w:pPr>
      <w:r>
        <w:t>09 - Bunkering Operations</w:t>
      </w:r>
    </w:p>
    <w:p w14:paraId="2712FB65" w14:textId="77777777" w:rsidR="002058E2" w:rsidRPr="002058E2" w:rsidRDefault="002058E2">
      <w:pPr>
        <w:rPr>
          <w:i/>
          <w:iCs/>
          <w:color w:val="747474" w:themeColor="background2" w:themeShade="80"/>
          <w:sz w:val="4"/>
          <w:szCs w:val="4"/>
        </w:rPr>
      </w:pPr>
    </w:p>
    <w:p w14:paraId="18F98223" w14:textId="5E7E1C5D" w:rsidR="00000000" w:rsidRDefault="00000000">
      <w:pPr>
        <w:rPr>
          <w:i/>
          <w:iCs/>
          <w:color w:val="747474" w:themeColor="background2" w:themeShade="80"/>
          <w:sz w:val="20"/>
          <w:szCs w:val="20"/>
        </w:rPr>
      </w:pPr>
      <w:r>
        <w:rPr>
          <w:i/>
          <w:iCs/>
          <w:color w:val="747474" w:themeColor="background2" w:themeShade="80"/>
          <w:sz w:val="20"/>
          <w:szCs w:val="20"/>
        </w:rPr>
        <w:t>Active monitoring and control procedures during fuel transfer operations ensuring safe pumping rates, proper distribution, and continuous system surveillance.</w:t>
      </w:r>
    </w:p>
    <w:p w14:paraId="109C6115" w14:textId="77777777" w:rsidR="002058E2" w:rsidRPr="002058E2" w:rsidRDefault="002058E2">
      <w:pPr>
        <w:rPr>
          <w:i/>
          <w:iCs/>
          <w:color w:val="747474" w:themeColor="background2" w:themeShade="80"/>
          <w:sz w:val="2"/>
          <w:szCs w:val="2"/>
        </w:rPr>
      </w:pPr>
    </w:p>
    <w:p w14:paraId="370232C9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System Operation and Flow Control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4047DA36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6A631A1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76ECD2B9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65CF266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66CC222C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6AFB4BBA" wp14:editId="4594FF01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29EC963" w14:textId="77777777">
        <w:trPr>
          <w:trHeight w:val="20"/>
        </w:trPr>
        <w:tc>
          <w:tcPr>
            <w:tcW w:w="559" w:type="dxa"/>
            <w:hideMark/>
          </w:tcPr>
          <w:p w14:paraId="1F8B167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35EAC78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Biocide System Running and Pump Rate</w:t>
            </w:r>
          </w:p>
        </w:tc>
        <w:tc>
          <w:tcPr>
            <w:tcW w:w="1985" w:type="dxa"/>
            <w:vAlign w:val="center"/>
          </w:tcPr>
          <w:p w14:paraId="0AF635A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SET</w:t>
            </w:r>
          </w:p>
        </w:tc>
        <w:tc>
          <w:tcPr>
            <w:tcW w:w="425" w:type="dxa"/>
            <w:hideMark/>
          </w:tcPr>
          <w:p w14:paraId="227521C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FCAEAFE" w14:textId="77777777">
        <w:trPr>
          <w:trHeight w:val="20"/>
        </w:trPr>
        <w:tc>
          <w:tcPr>
            <w:tcW w:w="559" w:type="dxa"/>
            <w:hideMark/>
          </w:tcPr>
          <w:p w14:paraId="20A07D8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47FBB3F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Pumping Initiated at Minimum Rate</w:t>
            </w:r>
          </w:p>
        </w:tc>
        <w:tc>
          <w:tcPr>
            <w:tcW w:w="1985" w:type="dxa"/>
            <w:vAlign w:val="center"/>
          </w:tcPr>
          <w:p w14:paraId="1E336C5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AGREED</w:t>
            </w:r>
          </w:p>
        </w:tc>
        <w:tc>
          <w:tcPr>
            <w:tcW w:w="425" w:type="dxa"/>
            <w:hideMark/>
          </w:tcPr>
          <w:p w14:paraId="35CEF64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973D5CD" w14:textId="77777777">
        <w:trPr>
          <w:trHeight w:val="20"/>
        </w:trPr>
        <w:tc>
          <w:tcPr>
            <w:tcW w:w="559" w:type="dxa"/>
            <w:hideMark/>
          </w:tcPr>
          <w:p w14:paraId="06A5ED0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268264A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Distribution to Correct Tank</w:t>
            </w:r>
          </w:p>
        </w:tc>
        <w:tc>
          <w:tcPr>
            <w:tcW w:w="1985" w:type="dxa"/>
            <w:vAlign w:val="center"/>
          </w:tcPr>
          <w:p w14:paraId="735C4F5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VERIFIED</w:t>
            </w:r>
          </w:p>
        </w:tc>
        <w:tc>
          <w:tcPr>
            <w:tcW w:w="425" w:type="dxa"/>
            <w:hideMark/>
          </w:tcPr>
          <w:p w14:paraId="375C429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FA06C8A" w14:textId="77777777">
        <w:trPr>
          <w:trHeight w:val="20"/>
        </w:trPr>
        <w:tc>
          <w:tcPr>
            <w:tcW w:w="559" w:type="dxa"/>
            <w:hideMark/>
          </w:tcPr>
          <w:p w14:paraId="1BDDFAB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2DE8A8E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Closed Tank Levels Steady</w:t>
            </w:r>
          </w:p>
        </w:tc>
        <w:tc>
          <w:tcPr>
            <w:tcW w:w="1985" w:type="dxa"/>
            <w:vAlign w:val="center"/>
          </w:tcPr>
          <w:p w14:paraId="51A599D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VERIFIED</w:t>
            </w:r>
          </w:p>
        </w:tc>
        <w:tc>
          <w:tcPr>
            <w:tcW w:w="425" w:type="dxa"/>
            <w:hideMark/>
          </w:tcPr>
          <w:p w14:paraId="590C803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06895AD" w14:textId="77777777">
        <w:trPr>
          <w:trHeight w:val="20"/>
        </w:trPr>
        <w:tc>
          <w:tcPr>
            <w:tcW w:w="559" w:type="dxa"/>
            <w:hideMark/>
          </w:tcPr>
          <w:p w14:paraId="5870D5C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7BC71A5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Pump Rate Adjusted to Maximum Rate</w:t>
            </w:r>
          </w:p>
        </w:tc>
        <w:tc>
          <w:tcPr>
            <w:tcW w:w="1985" w:type="dxa"/>
            <w:vAlign w:val="center"/>
          </w:tcPr>
          <w:p w14:paraId="204AB25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SET</w:t>
            </w:r>
          </w:p>
        </w:tc>
        <w:tc>
          <w:tcPr>
            <w:tcW w:w="425" w:type="dxa"/>
            <w:hideMark/>
          </w:tcPr>
          <w:p w14:paraId="6CA927C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A69B68F" w14:textId="77777777">
        <w:trPr>
          <w:trHeight w:val="20"/>
        </w:trPr>
        <w:tc>
          <w:tcPr>
            <w:tcW w:w="559" w:type="dxa"/>
            <w:hideMark/>
          </w:tcPr>
          <w:p w14:paraId="3742DC2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06</w:t>
            </w:r>
          </w:p>
        </w:tc>
        <w:tc>
          <w:tcPr>
            <w:tcW w:w="6240" w:type="dxa"/>
          </w:tcPr>
          <w:p w14:paraId="1B04708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Minimum Rate When Tank Isolation</w:t>
            </w:r>
          </w:p>
        </w:tc>
        <w:tc>
          <w:tcPr>
            <w:tcW w:w="1985" w:type="dxa"/>
            <w:vAlign w:val="center"/>
          </w:tcPr>
          <w:p w14:paraId="145DB2E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IMPLEMENTED</w:t>
            </w:r>
          </w:p>
        </w:tc>
        <w:tc>
          <w:tcPr>
            <w:tcW w:w="425" w:type="dxa"/>
            <w:hideMark/>
          </w:tcPr>
          <w:p w14:paraId="69A502C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448D735A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Continuous Monitoring Requirements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5654A34A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018F10A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687E78AF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6E8BD3F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39B0FFDD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00079A84" wp14:editId="3EBF6291">
                  <wp:extent cx="114300" cy="114300"/>
                  <wp:effectExtent l="0" t="0" r="0" b="0"/>
                  <wp:docPr id="676349963" name="Picture 6763499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4EE58E6E" w14:textId="77777777">
        <w:trPr>
          <w:trHeight w:val="20"/>
        </w:trPr>
        <w:tc>
          <w:tcPr>
            <w:tcW w:w="559" w:type="dxa"/>
            <w:hideMark/>
          </w:tcPr>
          <w:p w14:paraId="08093E3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07</w:t>
            </w:r>
          </w:p>
        </w:tc>
        <w:tc>
          <w:tcPr>
            <w:tcW w:w="6240" w:type="dxa"/>
          </w:tcPr>
          <w:p w14:paraId="65A40F1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Communication and Deck Watch</w:t>
            </w:r>
          </w:p>
        </w:tc>
        <w:tc>
          <w:tcPr>
            <w:tcW w:w="1985" w:type="dxa"/>
            <w:vAlign w:val="center"/>
          </w:tcPr>
          <w:p w14:paraId="61E3695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MAINTAINED</w:t>
            </w:r>
          </w:p>
        </w:tc>
        <w:tc>
          <w:tcPr>
            <w:tcW w:w="425" w:type="dxa"/>
            <w:hideMark/>
          </w:tcPr>
          <w:p w14:paraId="6C4C870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7140800" w14:textId="77777777">
        <w:trPr>
          <w:trHeight w:val="20"/>
        </w:trPr>
        <w:tc>
          <w:tcPr>
            <w:tcW w:w="559" w:type="dxa"/>
            <w:hideMark/>
          </w:tcPr>
          <w:p w14:paraId="5795FF4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306F478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Tank Levels at All Times</w:t>
            </w:r>
          </w:p>
        </w:tc>
        <w:tc>
          <w:tcPr>
            <w:tcW w:w="1985" w:type="dxa"/>
            <w:vAlign w:val="center"/>
          </w:tcPr>
          <w:p w14:paraId="3817956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MONITORED</w:t>
            </w:r>
          </w:p>
        </w:tc>
        <w:tc>
          <w:tcPr>
            <w:tcW w:w="425" w:type="dxa"/>
            <w:hideMark/>
          </w:tcPr>
          <w:p w14:paraId="7BCB735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8BFB2C1" w14:textId="77777777">
        <w:trPr>
          <w:trHeight w:val="20"/>
        </w:trPr>
        <w:tc>
          <w:tcPr>
            <w:tcW w:w="559" w:type="dxa"/>
            <w:hideMark/>
          </w:tcPr>
          <w:p w14:paraId="6683C18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67A4A74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Overflow Side Glass</w:t>
            </w:r>
          </w:p>
        </w:tc>
        <w:tc>
          <w:tcPr>
            <w:tcW w:w="1985" w:type="dxa"/>
            <w:vAlign w:val="center"/>
          </w:tcPr>
          <w:p w14:paraId="32B2D21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1133BBF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C9970C0" w14:textId="77777777">
        <w:trPr>
          <w:trHeight w:val="20"/>
        </w:trPr>
        <w:tc>
          <w:tcPr>
            <w:tcW w:w="559" w:type="dxa"/>
            <w:hideMark/>
          </w:tcPr>
          <w:p w14:paraId="3D39416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588FA59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Trim and List for Even Keel</w:t>
            </w:r>
          </w:p>
        </w:tc>
        <w:tc>
          <w:tcPr>
            <w:tcW w:w="1985" w:type="dxa"/>
            <w:vAlign w:val="center"/>
          </w:tcPr>
          <w:p w14:paraId="19D1B95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MONITORED</w:t>
            </w:r>
          </w:p>
        </w:tc>
        <w:tc>
          <w:tcPr>
            <w:tcW w:w="425" w:type="dxa"/>
            <w:hideMark/>
          </w:tcPr>
          <w:p w14:paraId="1DC07D7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25877CFF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System Securing and Disconnection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5268C078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59D3173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122F0F0C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2610651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4F3C2BCA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4F351963" wp14:editId="431BC1BB">
                  <wp:extent cx="114300" cy="114300"/>
                  <wp:effectExtent l="0" t="0" r="0" b="0"/>
                  <wp:docPr id="1699791653" name="Picture 1699791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53BFC2F7" w14:textId="77777777">
        <w:trPr>
          <w:trHeight w:val="20"/>
        </w:trPr>
        <w:tc>
          <w:tcPr>
            <w:tcW w:w="559" w:type="dxa"/>
            <w:hideMark/>
          </w:tcPr>
          <w:p w14:paraId="17AC9E8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5449655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Hose Drained and Blown Through</w:t>
            </w:r>
          </w:p>
        </w:tc>
        <w:tc>
          <w:tcPr>
            <w:tcW w:w="1985" w:type="dxa"/>
            <w:vAlign w:val="center"/>
          </w:tcPr>
          <w:p w14:paraId="1EC1E0C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COMPLETED</w:t>
            </w:r>
          </w:p>
        </w:tc>
        <w:tc>
          <w:tcPr>
            <w:tcW w:w="425" w:type="dxa"/>
            <w:hideMark/>
          </w:tcPr>
          <w:p w14:paraId="0ED9C74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F08B945" w14:textId="77777777">
        <w:trPr>
          <w:trHeight w:val="20"/>
        </w:trPr>
        <w:tc>
          <w:tcPr>
            <w:tcW w:w="559" w:type="dxa"/>
            <w:hideMark/>
          </w:tcPr>
          <w:p w14:paraId="7EA7707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12</w:t>
            </w:r>
          </w:p>
        </w:tc>
        <w:tc>
          <w:tcPr>
            <w:tcW w:w="6240" w:type="dxa"/>
          </w:tcPr>
          <w:p w14:paraId="7891A2C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Filling Valves</w:t>
            </w:r>
          </w:p>
        </w:tc>
        <w:tc>
          <w:tcPr>
            <w:tcW w:w="1985" w:type="dxa"/>
            <w:vAlign w:val="center"/>
          </w:tcPr>
          <w:p w14:paraId="061E6C3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CLOSED</w:t>
            </w:r>
          </w:p>
        </w:tc>
        <w:tc>
          <w:tcPr>
            <w:tcW w:w="425" w:type="dxa"/>
            <w:hideMark/>
          </w:tcPr>
          <w:p w14:paraId="582A04D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0BD94E7" w14:textId="77777777">
        <w:trPr>
          <w:trHeight w:val="20"/>
        </w:trPr>
        <w:tc>
          <w:tcPr>
            <w:tcW w:w="559" w:type="dxa"/>
            <w:hideMark/>
          </w:tcPr>
          <w:p w14:paraId="6CB86DF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13</w:t>
            </w:r>
          </w:p>
        </w:tc>
        <w:tc>
          <w:tcPr>
            <w:tcW w:w="6240" w:type="dxa"/>
          </w:tcPr>
          <w:p w14:paraId="7A60B8F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All Remote Controlled Valves</w:t>
            </w:r>
          </w:p>
        </w:tc>
        <w:tc>
          <w:tcPr>
            <w:tcW w:w="1985" w:type="dxa"/>
            <w:vAlign w:val="center"/>
          </w:tcPr>
          <w:p w14:paraId="6BA5843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CLOSED</w:t>
            </w:r>
          </w:p>
        </w:tc>
        <w:tc>
          <w:tcPr>
            <w:tcW w:w="425" w:type="dxa"/>
            <w:hideMark/>
          </w:tcPr>
          <w:p w14:paraId="47CE4F1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BD71D71" w14:textId="77777777">
        <w:trPr>
          <w:trHeight w:val="20"/>
        </w:trPr>
        <w:tc>
          <w:tcPr>
            <w:tcW w:w="559" w:type="dxa"/>
            <w:hideMark/>
          </w:tcPr>
          <w:p w14:paraId="1406307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14</w:t>
            </w:r>
          </w:p>
        </w:tc>
        <w:tc>
          <w:tcPr>
            <w:tcW w:w="6240" w:type="dxa"/>
          </w:tcPr>
          <w:p w14:paraId="4C7D46A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Filling Hose</w:t>
            </w:r>
          </w:p>
        </w:tc>
        <w:tc>
          <w:tcPr>
            <w:tcW w:w="1985" w:type="dxa"/>
            <w:vAlign w:val="center"/>
          </w:tcPr>
          <w:p w14:paraId="7D0D3CB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DISCONNECTED</w:t>
            </w:r>
          </w:p>
        </w:tc>
        <w:tc>
          <w:tcPr>
            <w:tcW w:w="425" w:type="dxa"/>
            <w:hideMark/>
          </w:tcPr>
          <w:p w14:paraId="7FDEA7C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5DC30E4" w14:textId="77777777">
        <w:trPr>
          <w:trHeight w:val="20"/>
        </w:trPr>
        <w:tc>
          <w:tcPr>
            <w:tcW w:w="559" w:type="dxa"/>
            <w:hideMark/>
          </w:tcPr>
          <w:p w14:paraId="269128A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15</w:t>
            </w:r>
          </w:p>
        </w:tc>
        <w:tc>
          <w:tcPr>
            <w:tcW w:w="6240" w:type="dxa"/>
          </w:tcPr>
          <w:p w14:paraId="29D270A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Bunker Station</w:t>
            </w:r>
          </w:p>
        </w:tc>
        <w:tc>
          <w:tcPr>
            <w:tcW w:w="1985" w:type="dxa"/>
            <w:vAlign w:val="center"/>
          </w:tcPr>
          <w:p w14:paraId="0937AD0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BLANKED</w:t>
            </w:r>
          </w:p>
        </w:tc>
        <w:tc>
          <w:tcPr>
            <w:tcW w:w="425" w:type="dxa"/>
            <w:hideMark/>
          </w:tcPr>
          <w:p w14:paraId="37F5A58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4B4C768A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Verification and Documentation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020813FA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4F6C728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0E73BD68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935F003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75456386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1AE409D0" wp14:editId="39593319">
                  <wp:extent cx="114300" cy="114300"/>
                  <wp:effectExtent l="0" t="0" r="0" b="0"/>
                  <wp:docPr id="2060178972" name="Picture 20601789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5F9289B6" w14:textId="77777777">
        <w:trPr>
          <w:trHeight w:val="20"/>
        </w:trPr>
        <w:tc>
          <w:tcPr>
            <w:tcW w:w="559" w:type="dxa"/>
            <w:hideMark/>
          </w:tcPr>
          <w:p w14:paraId="0AF320E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16</w:t>
            </w:r>
          </w:p>
        </w:tc>
        <w:tc>
          <w:tcPr>
            <w:tcW w:w="6240" w:type="dxa"/>
          </w:tcPr>
          <w:p w14:paraId="2C41476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Supplier Meter Versus Tank Level</w:t>
            </w:r>
          </w:p>
        </w:tc>
        <w:tc>
          <w:tcPr>
            <w:tcW w:w="1985" w:type="dxa"/>
            <w:vAlign w:val="center"/>
          </w:tcPr>
          <w:p w14:paraId="5F5C5DC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COMPARED</w:t>
            </w:r>
          </w:p>
        </w:tc>
        <w:tc>
          <w:tcPr>
            <w:tcW w:w="425" w:type="dxa"/>
            <w:hideMark/>
          </w:tcPr>
          <w:p w14:paraId="7587389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38E044B" w14:textId="77777777">
        <w:trPr>
          <w:trHeight w:val="20"/>
        </w:trPr>
        <w:tc>
          <w:tcPr>
            <w:tcW w:w="559" w:type="dxa"/>
            <w:hideMark/>
          </w:tcPr>
          <w:p w14:paraId="13BA066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17</w:t>
            </w:r>
          </w:p>
        </w:tc>
        <w:tc>
          <w:tcPr>
            <w:tcW w:w="6240" w:type="dxa"/>
          </w:tcPr>
          <w:p w14:paraId="629362F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Fuel Samples</w:t>
            </w:r>
          </w:p>
        </w:tc>
        <w:tc>
          <w:tcPr>
            <w:tcW w:w="1985" w:type="dxa"/>
            <w:vAlign w:val="center"/>
          </w:tcPr>
          <w:p w14:paraId="4B49AD7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OBTAINED</w:t>
            </w:r>
          </w:p>
        </w:tc>
        <w:tc>
          <w:tcPr>
            <w:tcW w:w="425" w:type="dxa"/>
            <w:hideMark/>
          </w:tcPr>
          <w:p w14:paraId="6490D6D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409D456" w14:textId="77777777">
        <w:trPr>
          <w:trHeight w:val="20"/>
        </w:trPr>
        <w:tc>
          <w:tcPr>
            <w:tcW w:w="559" w:type="dxa"/>
            <w:hideMark/>
          </w:tcPr>
          <w:p w14:paraId="1A47681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18</w:t>
            </w:r>
          </w:p>
        </w:tc>
        <w:tc>
          <w:tcPr>
            <w:tcW w:w="6240" w:type="dxa"/>
          </w:tcPr>
          <w:p w14:paraId="4071390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All Receipts and Certificates</w:t>
            </w:r>
          </w:p>
        </w:tc>
        <w:tc>
          <w:tcPr>
            <w:tcW w:w="1985" w:type="dxa"/>
            <w:vAlign w:val="center"/>
          </w:tcPr>
          <w:p w14:paraId="52A6D43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RECEIVED</w:t>
            </w:r>
          </w:p>
        </w:tc>
        <w:tc>
          <w:tcPr>
            <w:tcW w:w="425" w:type="dxa"/>
            <w:hideMark/>
          </w:tcPr>
          <w:p w14:paraId="6527D45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41E4C67" w14:textId="77777777">
        <w:trPr>
          <w:trHeight w:val="20"/>
        </w:trPr>
        <w:tc>
          <w:tcPr>
            <w:tcW w:w="559" w:type="dxa"/>
            <w:hideMark/>
          </w:tcPr>
          <w:p w14:paraId="4823D31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19</w:t>
            </w:r>
          </w:p>
        </w:tc>
        <w:tc>
          <w:tcPr>
            <w:tcW w:w="6240" w:type="dxa"/>
          </w:tcPr>
          <w:p w14:paraId="2164F54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Vessel Load Line</w:t>
            </w:r>
          </w:p>
        </w:tc>
        <w:tc>
          <w:tcPr>
            <w:tcW w:w="1985" w:type="dxa"/>
            <w:vAlign w:val="center"/>
          </w:tcPr>
          <w:p w14:paraId="3921ED1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659299A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63DE8A18" w14:textId="77777777" w:rsidR="002058E2" w:rsidRDefault="002058E2">
      <w:pPr>
        <w:spacing w:before="120" w:after="60"/>
        <w:rPr>
          <w:b/>
          <w:bCs/>
          <w:sz w:val="28"/>
          <w:szCs w:val="28"/>
        </w:rPr>
      </w:pPr>
    </w:p>
    <w:p w14:paraId="0FD45EE5" w14:textId="77777777" w:rsidR="002058E2" w:rsidRDefault="002058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965DAFE" w14:textId="6B64A9D6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Final Actions and Records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4B2FDCEC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338F185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13A69CAD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9D55A1B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08EEC608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2E0A2B50" wp14:editId="572C5EBF">
                  <wp:extent cx="114300" cy="114300"/>
                  <wp:effectExtent l="0" t="0" r="0" b="0"/>
                  <wp:docPr id="829550452" name="Picture 829550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12C15712" w14:textId="77777777">
        <w:trPr>
          <w:trHeight w:val="20"/>
        </w:trPr>
        <w:tc>
          <w:tcPr>
            <w:tcW w:w="559" w:type="dxa"/>
            <w:hideMark/>
          </w:tcPr>
          <w:p w14:paraId="063B368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20</w:t>
            </w:r>
          </w:p>
        </w:tc>
        <w:tc>
          <w:tcPr>
            <w:tcW w:w="6240" w:type="dxa"/>
          </w:tcPr>
          <w:p w14:paraId="28A7CF5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Completion</w:t>
            </w:r>
          </w:p>
        </w:tc>
        <w:tc>
          <w:tcPr>
            <w:tcW w:w="1985" w:type="dxa"/>
            <w:vAlign w:val="center"/>
          </w:tcPr>
          <w:p w14:paraId="48CAA8A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BRIDGE INFORMED</w:t>
            </w:r>
          </w:p>
        </w:tc>
        <w:tc>
          <w:tcPr>
            <w:tcW w:w="425" w:type="dxa"/>
            <w:hideMark/>
          </w:tcPr>
          <w:p w14:paraId="21B408C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6E80FBC" w14:textId="77777777">
        <w:trPr>
          <w:trHeight w:val="20"/>
        </w:trPr>
        <w:tc>
          <w:tcPr>
            <w:tcW w:w="559" w:type="dxa"/>
            <w:hideMark/>
          </w:tcPr>
          <w:p w14:paraId="1E35F76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21</w:t>
            </w:r>
          </w:p>
        </w:tc>
        <w:tc>
          <w:tcPr>
            <w:tcW w:w="6240" w:type="dxa"/>
          </w:tcPr>
          <w:p w14:paraId="1761D8A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Red Bravo Flag</w:t>
            </w:r>
          </w:p>
        </w:tc>
        <w:tc>
          <w:tcPr>
            <w:tcW w:w="1985" w:type="dxa"/>
            <w:vAlign w:val="center"/>
          </w:tcPr>
          <w:p w14:paraId="1FC25B0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LOWERED</w:t>
            </w:r>
          </w:p>
        </w:tc>
        <w:tc>
          <w:tcPr>
            <w:tcW w:w="425" w:type="dxa"/>
            <w:hideMark/>
          </w:tcPr>
          <w:p w14:paraId="7E2A46B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9FDCE25" w14:textId="77777777">
        <w:trPr>
          <w:trHeight w:val="20"/>
        </w:trPr>
        <w:tc>
          <w:tcPr>
            <w:tcW w:w="559" w:type="dxa"/>
            <w:hideMark/>
          </w:tcPr>
          <w:p w14:paraId="7FB061C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22</w:t>
            </w:r>
          </w:p>
        </w:tc>
        <w:tc>
          <w:tcPr>
            <w:tcW w:w="6240" w:type="dxa"/>
          </w:tcPr>
          <w:p w14:paraId="2CA32DB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Bunkering in Oil Record Book</w:t>
            </w:r>
          </w:p>
        </w:tc>
        <w:tc>
          <w:tcPr>
            <w:tcW w:w="1985" w:type="dxa"/>
            <w:vAlign w:val="center"/>
          </w:tcPr>
          <w:p w14:paraId="0B1E727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LOGGED</w:t>
            </w:r>
          </w:p>
        </w:tc>
        <w:tc>
          <w:tcPr>
            <w:tcW w:w="425" w:type="dxa"/>
            <w:hideMark/>
          </w:tcPr>
          <w:p w14:paraId="2A1A320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5160E82" w14:textId="77777777">
        <w:trPr>
          <w:trHeight w:val="20"/>
        </w:trPr>
        <w:tc>
          <w:tcPr>
            <w:tcW w:w="559" w:type="dxa"/>
            <w:hideMark/>
          </w:tcPr>
          <w:p w14:paraId="28DA439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23</w:t>
            </w:r>
          </w:p>
        </w:tc>
        <w:tc>
          <w:tcPr>
            <w:tcW w:w="6240" w:type="dxa"/>
          </w:tcPr>
          <w:p w14:paraId="58601C7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High and Low Level Alarms</w:t>
            </w:r>
          </w:p>
        </w:tc>
        <w:tc>
          <w:tcPr>
            <w:tcW w:w="1985" w:type="dxa"/>
            <w:vAlign w:val="center"/>
          </w:tcPr>
          <w:p w14:paraId="7A312A4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RESET</w:t>
            </w:r>
          </w:p>
        </w:tc>
        <w:tc>
          <w:tcPr>
            <w:tcW w:w="425" w:type="dxa"/>
            <w:hideMark/>
          </w:tcPr>
          <w:p w14:paraId="4B2F6A8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6A379925" w14:textId="77777777" w:rsidR="00000000" w:rsidRDefault="00000000">
      <w:pPr>
        <w:rPr>
          <w:vanish/>
          <w:color w:val="000000"/>
          <w:sz w:val="18"/>
          <w:szCs w:val="18"/>
        </w:rPr>
      </w:pPr>
    </w:p>
    <w:p w14:paraId="71FB0D4F" w14:textId="77777777" w:rsidR="00000000" w:rsidRDefault="00000000">
      <w:pPr>
        <w:rPr>
          <w:vanish/>
          <w:color w:val="000000"/>
          <w:sz w:val="18"/>
          <w:szCs w:val="18"/>
        </w:rPr>
      </w:pPr>
    </w:p>
    <w:p w14:paraId="473A8CFB" w14:textId="77777777" w:rsidR="00000000" w:rsidRDefault="00000000">
      <w:pPr>
        <w:rPr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69834B34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2C3F47A3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Crew Member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12ABF283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4745CC39" w14:textId="77777777">
        <w:tc>
          <w:tcPr>
            <w:tcW w:w="1977" w:type="dxa"/>
            <w:hideMark/>
          </w:tcPr>
          <w:p w14:paraId="6CE8EBE5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3EAEA082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4C507FDB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checked and executed all the above.</w:t>
            </w:r>
          </w:p>
        </w:tc>
      </w:tr>
      <w:tr w:rsidR="00000001" w14:paraId="35E47445" w14:textId="77777777">
        <w:tc>
          <w:tcPr>
            <w:tcW w:w="1977" w:type="dxa"/>
            <w:hideMark/>
          </w:tcPr>
          <w:p w14:paraId="5BB8947A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5324EA21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4A36DDB6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184D5D26" w14:textId="77777777" w:rsidR="0004745C" w:rsidRDefault="0004745C"/>
    <w:sectPr w:rsidR="0004745C">
      <w:headerReference w:type="default" r:id="rId8"/>
      <w:footerReference w:type="default" r:id="rId9"/>
      <w:pgSz w:w="11906" w:h="16838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6FB19" w14:textId="77777777" w:rsidR="0004745C" w:rsidRDefault="0004745C" w:rsidP="00EE2526">
      <w:pPr>
        <w:spacing w:after="0" w:line="240" w:lineRule="auto"/>
      </w:pPr>
      <w:r>
        <w:separator/>
      </w:r>
    </w:p>
  </w:endnote>
  <w:endnote w:type="continuationSeparator" w:id="0">
    <w:p w14:paraId="4D9687DB" w14:textId="77777777" w:rsidR="0004745C" w:rsidRDefault="0004745C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9" w:type="dxa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209"/>
    </w:tblGrid>
    <w:tr w:rsidR="00916B2E" w:rsidRPr="0092190E" w14:paraId="2252931A" w14:textId="77777777" w:rsidTr="00916B2E">
      <w:tc>
        <w:tcPr>
          <w:tcW w:w="3005" w:type="dxa"/>
        </w:tcPr>
        <w:p w14:paraId="42934164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264061AC" w14:textId="77777777" w:rsidR="00EE2526" w:rsidRPr="0092190E" w:rsidRDefault="00EE2526" w:rsidP="0092190E">
          <w:pPr>
            <w:pStyle w:val="Footer"/>
          </w:pPr>
        </w:p>
      </w:tc>
      <w:tc>
        <w:tcPr>
          <w:tcW w:w="3209" w:type="dxa"/>
          <w:vAlign w:val="bottom"/>
        </w:tcPr>
        <w:p w14:paraId="0EEFD888" w14:textId="77777777" w:rsidR="00EE2526" w:rsidRPr="0092190E" w:rsidRDefault="00EE2526" w:rsidP="00916B2E">
          <w:pPr>
            <w:pStyle w:val="Footer"/>
            <w:tabs>
              <w:tab w:val="clear" w:pos="9026"/>
              <w:tab w:val="right" w:pos="1797"/>
            </w:tabs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E2210A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A4BDE" w14:textId="77777777" w:rsidR="0004745C" w:rsidRDefault="0004745C" w:rsidP="00EE2526">
      <w:pPr>
        <w:spacing w:after="0" w:line="240" w:lineRule="auto"/>
      </w:pPr>
      <w:r>
        <w:separator/>
      </w:r>
    </w:p>
  </w:footnote>
  <w:footnote w:type="continuationSeparator" w:id="0">
    <w:p w14:paraId="1B41D37F" w14:textId="77777777" w:rsidR="0004745C" w:rsidRDefault="0004745C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091FE7" w14:paraId="067D61EE" w14:textId="77777777" w:rsidTr="00916B2E">
      <w:tc>
        <w:tcPr>
          <w:tcW w:w="3005" w:type="dxa"/>
          <w:vAlign w:val="bottom"/>
        </w:tcPr>
        <w:p w14:paraId="217EB523" w14:textId="77777777" w:rsidR="00EE2526" w:rsidRPr="00091FE7" w:rsidRDefault="00764B4D" w:rsidP="00916B2E">
          <w:pPr>
            <w:pStyle w:val="Header"/>
            <w:spacing w:before="40" w:after="40"/>
            <w:rPr>
              <w:b/>
              <w:bCs/>
              <w:sz w:val="16"/>
              <w:szCs w:val="16"/>
            </w:rPr>
          </w:pPr>
          <w:r w:rsidRPr="00091FE7">
            <w:rPr>
              <w:b/>
              <w:bCs/>
              <w:sz w:val="16"/>
              <w:szCs w:val="16"/>
            </w:rPr>
            <w:t>ENGINE CHECKLIST</w:t>
          </w:r>
        </w:p>
      </w:tc>
      <w:tc>
        <w:tcPr>
          <w:tcW w:w="2524" w:type="dxa"/>
          <w:vAlign w:val="bottom"/>
        </w:tcPr>
        <w:p w14:paraId="14F7D510" w14:textId="77777777" w:rsidR="00EE2526" w:rsidRPr="00091FE7" w:rsidRDefault="00EE2526" w:rsidP="00916B2E">
          <w:pPr>
            <w:pStyle w:val="Header"/>
            <w:spacing w:before="40" w:after="40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02B57605" w14:textId="77777777" w:rsidR="00EE2526" w:rsidRPr="00091FE7" w:rsidRDefault="00EE2526" w:rsidP="00916B2E">
          <w:pPr>
            <w:pStyle w:val="p1"/>
            <w:spacing w:before="40" w:after="40"/>
            <w:jc w:val="right"/>
            <w:rPr>
              <w:color w:val="808080" w:themeColor="background1" w:themeShade="80"/>
              <w:spacing w:val="20"/>
              <w:sz w:val="15"/>
              <w:szCs w:val="15"/>
            </w:rPr>
          </w:pPr>
          <w:r w:rsidRPr="00091FE7">
            <w:rPr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13229F37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4745C"/>
    <w:rsid w:val="00091FE7"/>
    <w:rsid w:val="000E7A97"/>
    <w:rsid w:val="00135260"/>
    <w:rsid w:val="001974D8"/>
    <w:rsid w:val="001D5340"/>
    <w:rsid w:val="001E68BF"/>
    <w:rsid w:val="002058E2"/>
    <w:rsid w:val="00407616"/>
    <w:rsid w:val="00412417"/>
    <w:rsid w:val="004E6BA8"/>
    <w:rsid w:val="00522107"/>
    <w:rsid w:val="005777D5"/>
    <w:rsid w:val="006B137D"/>
    <w:rsid w:val="00715799"/>
    <w:rsid w:val="00764B4D"/>
    <w:rsid w:val="00781E4B"/>
    <w:rsid w:val="00820FE1"/>
    <w:rsid w:val="00847D7F"/>
    <w:rsid w:val="008D44F1"/>
    <w:rsid w:val="008E2893"/>
    <w:rsid w:val="00916B2E"/>
    <w:rsid w:val="0092190E"/>
    <w:rsid w:val="009C2FB1"/>
    <w:rsid w:val="00AC0672"/>
    <w:rsid w:val="00B35CBF"/>
    <w:rsid w:val="00B6743D"/>
    <w:rsid w:val="00BE23EA"/>
    <w:rsid w:val="00C13197"/>
    <w:rsid w:val="00CE1BC9"/>
    <w:rsid w:val="00D02157"/>
    <w:rsid w:val="00D35CEB"/>
    <w:rsid w:val="00D5087C"/>
    <w:rsid w:val="00DB1CE6"/>
    <w:rsid w:val="00EE2526"/>
    <w:rsid w:val="00F25069"/>
    <w:rsid w:val="00F56EEF"/>
    <w:rsid w:val="00F750FB"/>
    <w:rsid w:val="00F95392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022278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="Helvetica" w:eastAsia="Helvetica" w:hAnsi="Helvetica" w:cs="Helvetic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ascii="Helvetica" w:eastAsia="Helvetica" w:hAnsi="Helvetica" w:cs="Helvetic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ascii="Helvetica" w:eastAsia="Helvetica" w:hAnsi="Helvetica" w:cs="Helvetic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ascii="Helvetica" w:eastAsia="Helvetica" w:hAnsi="Helvetica" w:cs="Helvetic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ascii="Helvetica" w:eastAsia="Helvetica" w:hAnsi="Helvetica" w:cs="Helvetic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ascii="Helvetica" w:eastAsia="Helvetica" w:hAnsi="Helvetica" w:cs="Helvetic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ascii="Helvetica" w:eastAsia="Helvetica" w:hAnsi="Helvetica" w:cs="Helvetic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="Helvetica" w:hAnsi="Helvetica" w:cs="Helvetica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ascii="Helvetica" w:eastAsia="Helvetica" w:hAnsi="Helvetica" w:cs="Helvetic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eastAsia="Helvetica" w:hAnsi="Helvetica" w:cs="Helvetica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227</Words>
  <Characters>1222</Characters>
  <Application>Microsoft Office Word</Application>
  <DocSecurity>0</DocSecurity>
  <Lines>152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14</cp:revision>
  <cp:lastPrinted>2026-03-22T17:57:00Z</cp:lastPrinted>
  <dcterms:created xsi:type="dcterms:W3CDTF">2026-03-22T16:49:00Z</dcterms:created>
  <dcterms:modified xsi:type="dcterms:W3CDTF">2026-04-05T17:14:00Z</dcterms:modified>
</cp:coreProperties>
</file>