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6650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06 – Medical Officer</w:t>
      </w:r>
    </w:p>
    <w:p w14:paraId="301AD0BF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50BCE59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0FC70662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614C8CA8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All</w:t>
            </w:r>
          </w:p>
        </w:tc>
      </w:tr>
      <w:tr w:rsidR="00893202" w:rsidRPr="008D44F1" w14:paraId="63A42954" w14:textId="77777777" w:rsidTr="00893202">
        <w:tc>
          <w:tcPr>
            <w:tcW w:w="2547" w:type="dxa"/>
            <w:hideMark/>
          </w:tcPr>
          <w:p w14:paraId="79BFD20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4EE9350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DPA</w:t>
            </w:r>
          </w:p>
        </w:tc>
      </w:tr>
      <w:tr w:rsidR="00893202" w:rsidRPr="008D44F1" w14:paraId="6AACB5C9" w14:textId="77777777" w:rsidTr="00893202">
        <w:tc>
          <w:tcPr>
            <w:tcW w:w="2547" w:type="dxa"/>
            <w:hideMark/>
          </w:tcPr>
          <w:p w14:paraId="2BD268E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420F93F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ensure the health and safety of everyone on board.</w:t>
            </w:r>
          </w:p>
        </w:tc>
      </w:tr>
      <w:tr w:rsidR="00893202" w:rsidRPr="008D44F1" w14:paraId="54E004D5" w14:textId="77777777" w:rsidTr="00893202">
        <w:tc>
          <w:tcPr>
            <w:tcW w:w="2547" w:type="dxa"/>
          </w:tcPr>
          <w:p w14:paraId="7EC6C34C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A3F2E4D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VI/4 §1 &amp; A-VI/4-1</w:t>
            </w:r>
          </w:p>
        </w:tc>
      </w:tr>
      <w:tr w:rsidR="00893202" w:rsidRPr="008D44F1" w14:paraId="7DB083E2" w14:textId="77777777" w:rsidTr="00893202">
        <w:tc>
          <w:tcPr>
            <w:tcW w:w="2547" w:type="dxa"/>
          </w:tcPr>
          <w:p w14:paraId="31263672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22038FCE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Second Officer</w:t>
            </w:r>
          </w:p>
        </w:tc>
      </w:tr>
    </w:tbl>
    <w:p w14:paraId="77C0823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2F4F6CD7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150F4242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Medical Officer has the following duties and responsibilities:</w:t>
      </w:r>
    </w:p>
    <w:p w14:paraId="056DA2C4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keep trained and knowledgeable in providing medical care.</w:t>
      </w:r>
    </w:p>
    <w:p w14:paraId="5A09E2F0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maintain, restock, and manage the yacht's medical supplies and equipment.</w:t>
      </w:r>
    </w:p>
    <w:p w14:paraId="4853F1B2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prepared to respond to medical emergencies.</w:t>
      </w:r>
    </w:p>
    <w:p w14:paraId="576C11B4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coordinate with onshore medical facilities if needed.</w:t>
      </w:r>
    </w:p>
    <w:p w14:paraId="67F010A3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regularly monitor the health and well-being of passengers and crew</w:t>
      </w:r>
    </w:p>
    <w:p w14:paraId="7FBB2CC8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provide health education and training to the crew and passengers.</w:t>
      </w:r>
    </w:p>
    <w:p w14:paraId="4AB1E041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maintaining detailed medical records.</w:t>
      </w:r>
    </w:p>
    <w:p w14:paraId="24F4F129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ensuring compliance with maritime health and safety regulations.</w:t>
      </w:r>
    </w:p>
    <w:p w14:paraId="63D479AD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oversee sanitation, food safety, and vaccination requirements.</w:t>
      </w:r>
    </w:p>
    <w:p w14:paraId="694CBC22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 case of contagious diseases or health crises, to act as a liaison with local and international health authorities.</w:t>
      </w:r>
    </w:p>
    <w:p w14:paraId="3FDA5FD5" w14:textId="77777777" w:rsidR="0010251E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offer support for mental health issues.</w:t>
      </w:r>
    </w:p>
    <w:p w14:paraId="379B5568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284741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6D426599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584F061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7408862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1BCDD5B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99CD595" w14:textId="77777777" w:rsidTr="00522107">
        <w:tc>
          <w:tcPr>
            <w:tcW w:w="1977" w:type="dxa"/>
            <w:hideMark/>
          </w:tcPr>
          <w:p w14:paraId="0806B0E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03BD448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EFB4BEF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7553E177" w14:textId="77777777" w:rsidTr="008D44F1">
        <w:tc>
          <w:tcPr>
            <w:tcW w:w="1977" w:type="dxa"/>
            <w:hideMark/>
          </w:tcPr>
          <w:p w14:paraId="70BA9316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0A9AA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4804A5A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DFD7E5A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0E520BA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E8FE" w14:textId="77777777" w:rsidR="001A193B" w:rsidRDefault="001A193B" w:rsidP="00EE2526">
      <w:pPr>
        <w:spacing w:after="0" w:line="240" w:lineRule="auto"/>
      </w:pPr>
      <w:r>
        <w:separator/>
      </w:r>
    </w:p>
  </w:endnote>
  <w:endnote w:type="continuationSeparator" w:id="0">
    <w:p w14:paraId="6EDB2BBE" w14:textId="77777777" w:rsidR="001A193B" w:rsidRDefault="001A193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5F17" w14:textId="77777777" w:rsidR="007D2153" w:rsidRDefault="007D2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6DB86DDC" w14:textId="77777777" w:rsidTr="0092190E">
      <w:tc>
        <w:tcPr>
          <w:tcW w:w="3005" w:type="dxa"/>
        </w:tcPr>
        <w:p w14:paraId="22D799C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44342EBB" w14:textId="69535C25" w:rsidR="00EE2526" w:rsidRPr="0092190E" w:rsidRDefault="007D2153" w:rsidP="007D2153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20F18CEF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B843C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B8DE" w14:textId="77777777" w:rsidR="007D2153" w:rsidRDefault="007D2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46AD" w14:textId="77777777" w:rsidR="001A193B" w:rsidRDefault="001A193B" w:rsidP="00EE2526">
      <w:pPr>
        <w:spacing w:after="0" w:line="240" w:lineRule="auto"/>
      </w:pPr>
      <w:r>
        <w:separator/>
      </w:r>
    </w:p>
  </w:footnote>
  <w:footnote w:type="continuationSeparator" w:id="0">
    <w:p w14:paraId="20E7B940" w14:textId="77777777" w:rsidR="001A193B" w:rsidRDefault="001A193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778A" w14:textId="77777777" w:rsidR="007D2153" w:rsidRDefault="007D2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0213B3DE" w14:textId="77777777" w:rsidTr="005D3B27">
      <w:tc>
        <w:tcPr>
          <w:tcW w:w="3005" w:type="dxa"/>
          <w:vAlign w:val="bottom"/>
        </w:tcPr>
        <w:p w14:paraId="1848623F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2BEDC1D0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5B310182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8E804BE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722C" w14:textId="77777777" w:rsidR="007D2153" w:rsidRDefault="007D2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0251E"/>
    <w:rsid w:val="001A193B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7D2153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B5469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166</Words>
  <Characters>956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2026-04-11T08:40:00Z</dcterms:modified>
</cp:coreProperties>
</file>